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19" w:rsidRDefault="00873BCC" w:rsidP="000828D8">
      <w:pPr>
        <w:pStyle w:val="NormalWeb"/>
        <w:jc w:val="both"/>
      </w:pPr>
      <w:r>
        <w:t xml:space="preserve">Date: 1.3.26 </w:t>
      </w:r>
    </w:p>
    <w:p w:rsidR="00873BCC" w:rsidRDefault="00961F82" w:rsidP="000828D8">
      <w:pPr>
        <w:pStyle w:val="NormalWeb"/>
        <w:jc w:val="both"/>
      </w:pPr>
      <w:r>
        <w:t xml:space="preserve">68 </w:t>
      </w:r>
      <w:r w:rsidR="00873BCC">
        <w:t xml:space="preserve">/ GM BEST / request for meeting with information sought / </w:t>
      </w:r>
      <w:proofErr w:type="spellStart"/>
      <w:r w:rsidR="00873BCC">
        <w:t>Sadguru</w:t>
      </w:r>
      <w:proofErr w:type="spellEnd"/>
      <w:r w:rsidR="00873BCC">
        <w:t xml:space="preserve"> café smart meter Magistrate folder and file </w:t>
      </w:r>
    </w:p>
    <w:p w:rsidR="004D0F19" w:rsidRDefault="004D0F19" w:rsidP="000828D8">
      <w:pPr>
        <w:pStyle w:val="NormalWeb"/>
        <w:jc w:val="both"/>
      </w:pPr>
      <w:r>
        <w:t>To,</w:t>
      </w:r>
    </w:p>
    <w:p w:rsidR="004D0F19" w:rsidRDefault="004D0F19" w:rsidP="000828D8">
      <w:pPr>
        <w:pStyle w:val="NormalWeb"/>
        <w:jc w:val="both"/>
      </w:pPr>
      <w:r>
        <w:t xml:space="preserve">GM- BEST </w:t>
      </w:r>
    </w:p>
    <w:p w:rsidR="000828D8" w:rsidRPr="003F6E35" w:rsidRDefault="003F6E35" w:rsidP="003F6E35">
      <w:pPr>
        <w:pStyle w:val="NormalWeb"/>
        <w:jc w:val="both"/>
        <w:rPr>
          <w:b/>
        </w:rPr>
      </w:pPr>
      <w:r w:rsidRPr="003F6E35">
        <w:rPr>
          <w:b/>
        </w:rPr>
        <w:t xml:space="preserve">Sub: </w:t>
      </w:r>
      <w:r w:rsidR="000828D8" w:rsidRPr="003F6E35">
        <w:rPr>
          <w:b/>
        </w:rPr>
        <w:t xml:space="preserve">My objections dated </w:t>
      </w:r>
      <w:r w:rsidRPr="003F6E35">
        <w:rPr>
          <w:b/>
        </w:rPr>
        <w:t xml:space="preserve">1.3.26 </w:t>
      </w:r>
      <w:r w:rsidR="000828D8" w:rsidRPr="003F6E35">
        <w:rPr>
          <w:b/>
        </w:rPr>
        <w:t>raise serious statutory, financial and constitutional issues. Any action affecting my civil rights cannot proceed unless a reasoned written reply is issued addressing each point specifically. Silence or mechanical response will amount to arbitrary exercise of statutory power.</w:t>
      </w:r>
    </w:p>
    <w:p w:rsidR="000828D8" w:rsidRDefault="003F6E35" w:rsidP="003F6E3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6E35">
        <w:rPr>
          <w:rFonts w:ascii="Times New Roman" w:hAnsi="Times New Roman" w:cs="Times New Roman"/>
          <w:b/>
          <w:sz w:val="24"/>
          <w:szCs w:val="24"/>
        </w:rPr>
        <w:t>Reg</w:t>
      </w:r>
      <w:proofErr w:type="spellEnd"/>
      <w:r w:rsidRPr="003F6E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E02CD" w:rsidRPr="003F6E35">
        <w:rPr>
          <w:rFonts w:ascii="Times New Roman" w:hAnsi="Times New Roman" w:cs="Times New Roman"/>
          <w:b/>
          <w:sz w:val="24"/>
          <w:szCs w:val="24"/>
        </w:rPr>
        <w:t>Any installation must strictly comply with the provisions of the Electricity Act, 2003 and all regulations lawfully framed thereunder. No circular, scheme or administrative instruction can override statutory safeguards.</w:t>
      </w:r>
    </w:p>
    <w:p w:rsidR="003F6E35" w:rsidRPr="003F6E35" w:rsidRDefault="003F6E35" w:rsidP="003F6E3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u w:val="single"/>
        </w:rPr>
      </w:pPr>
      <w:r w:rsidRPr="003F6E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You have failed to meet me </w:t>
      </w:r>
      <w:proofErr w:type="spellStart"/>
      <w:r w:rsidRPr="003F6E35">
        <w:rPr>
          <w:rFonts w:ascii="Times New Roman" w:hAnsi="Times New Roman" w:cs="Times New Roman"/>
          <w:b/>
          <w:color w:val="FF0000"/>
          <w:sz w:val="24"/>
          <w:szCs w:val="24"/>
        </w:rPr>
        <w:t>inspite</w:t>
      </w:r>
      <w:proofErr w:type="spellEnd"/>
      <w:r w:rsidRPr="003F6E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of several request. I shall be meeting you after you </w:t>
      </w:r>
      <w:proofErr w:type="spellStart"/>
      <w:r w:rsidRPr="003F6E35">
        <w:rPr>
          <w:rFonts w:ascii="Times New Roman" w:hAnsi="Times New Roman" w:cs="Times New Roman"/>
          <w:b/>
          <w:color w:val="FF0000"/>
          <w:sz w:val="24"/>
          <w:szCs w:val="24"/>
        </w:rPr>
        <w:t>jointhe</w:t>
      </w:r>
      <w:proofErr w:type="spellEnd"/>
      <w:r w:rsidRPr="003F6E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office to get the below mentioned information </w:t>
      </w:r>
    </w:p>
    <w:p w:rsidR="000828D8" w:rsidRPr="00362AB9" w:rsidRDefault="004D0F19" w:rsidP="005F24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The following information is sought </w:t>
      </w:r>
    </w:p>
    <w:p w:rsidR="005F24AB" w:rsidRPr="00362AB9" w:rsidRDefault="005F24AB" w:rsidP="00A8312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362A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>I. PRODUCTION OF STATUTORY AUTHORITY</w:t>
      </w:r>
    </w:p>
    <w:p w:rsidR="009E02CD" w:rsidRPr="00362AB9" w:rsidRDefault="00A8312D" w:rsidP="00A8312D">
      <w:pPr>
        <w:pStyle w:val="ListParagraph"/>
        <w:numPr>
          <w:ilvl w:val="0"/>
          <w:numId w:val="1"/>
        </w:numPr>
        <w:spacing w:beforeAutospacing="1" w:after="100" w:afterAutospacing="1" w:line="240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Provide copy of 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E02CD" w:rsidRPr="00362AB9">
        <w:rPr>
          <w:rFonts w:ascii="Times New Roman" w:eastAsia="Times New Roman" w:hAnsi="Times New Roman" w:cs="Times New Roman"/>
          <w:sz w:val="24"/>
          <w:szCs w:val="24"/>
        </w:rPr>
        <w:t xml:space="preserve"> statutory policy decision / Board Resolution / Competent Authority approval authorizing compulsory replacement of existing functional meters.</w:t>
      </w:r>
    </w:p>
    <w:p w:rsidR="0069500C" w:rsidRPr="00362AB9" w:rsidRDefault="0069500C" w:rsidP="0069500C">
      <w:pPr>
        <w:pStyle w:val="ListParagraph"/>
        <w:spacing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69500C" w:rsidRPr="00362AB9" w:rsidRDefault="0069500C" w:rsidP="00A8312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Specify the exact statutory </w:t>
      </w:r>
      <w:r w:rsidR="00A8312D">
        <w:rPr>
          <w:rFonts w:ascii="Times New Roman" w:eastAsia="Times New Roman" w:hAnsi="Times New Roman" w:cs="Times New Roman"/>
          <w:sz w:val="24"/>
          <w:szCs w:val="24"/>
        </w:rPr>
        <w:t xml:space="preserve">sections 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>under the Electricity Act, 2003 which:</w:t>
      </w:r>
    </w:p>
    <w:p w:rsidR="0069500C" w:rsidRPr="00362AB9" w:rsidRDefault="0069500C" w:rsidP="00A8312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69500C" w:rsidRDefault="0069500C" w:rsidP="00A8312D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Mandates compulsory installation of Smart Meters for all existing consumers irrespective of the condition of their currently installed meters.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br/>
        <w:t>b) Prohibits continuation of already installed, functional, correct and certified electronic meters.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br/>
        <w:t>c) Permits entry into consumer premises without prior individualized written notice specifying date, time and purpose of visit.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br/>
        <w:t>d) Authorizes replacement of an existing lawful meter without recording defect, inaccuracy, expiry or safety concern.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br/>
        <w:t>e) Permits installation in absence of the consumer and without strict compliance of the applicable Supply Code and Access to Premises Regulations.</w:t>
      </w:r>
    </w:p>
    <w:p w:rsidR="00A8312D" w:rsidRPr="00362AB9" w:rsidRDefault="00A8312D" w:rsidP="00A8312D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126979" w:rsidRPr="00362AB9" w:rsidRDefault="00DA5570" w:rsidP="00A8312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</w:t>
      </w:r>
      <w:r w:rsidR="00126979" w:rsidRPr="00362AB9">
        <w:rPr>
          <w:rFonts w:ascii="Times New Roman" w:hAnsi="Times New Roman" w:cs="Times New Roman"/>
          <w:sz w:val="24"/>
          <w:szCs w:val="24"/>
        </w:rPr>
        <w:t>e the relevant Tariff Order / ARR approval issued by the State Electricity Regulatory Commission approving capitalization, recovery mechanism and rate of return for Smart Meter investment.</w:t>
      </w:r>
    </w:p>
    <w:p w:rsidR="0061762C" w:rsidRPr="00362AB9" w:rsidRDefault="0061762C" w:rsidP="0061762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hAnsi="Times New Roman" w:cs="Times New Roman"/>
          <w:sz w:val="24"/>
          <w:szCs w:val="24"/>
        </w:rPr>
        <w:lastRenderedPageBreak/>
        <w:t xml:space="preserve">Section 171 prescribes mode of service of notice. Kindly specify the provision under the Electricity Act that authorizes replacement of a lawful and functional meter without prior individualized notice specifying date, time and purpose of </w:t>
      </w:r>
      <w:r w:rsidR="003C24B7" w:rsidRPr="00362AB9">
        <w:rPr>
          <w:rFonts w:ascii="Times New Roman" w:hAnsi="Times New Roman" w:cs="Times New Roman"/>
          <w:sz w:val="24"/>
          <w:szCs w:val="24"/>
        </w:rPr>
        <w:t>visit.</w:t>
      </w:r>
    </w:p>
    <w:p w:rsidR="00EB4351" w:rsidRPr="00362AB9" w:rsidRDefault="00F727BB" w:rsidP="0061762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</w:t>
      </w:r>
      <w:r w:rsidR="00EB4351" w:rsidRPr="00362AB9">
        <w:rPr>
          <w:rFonts w:ascii="Times New Roman" w:hAnsi="Times New Roman" w:cs="Times New Roman"/>
          <w:sz w:val="24"/>
          <w:szCs w:val="24"/>
        </w:rPr>
        <w:t xml:space="preserve"> the authorization letter issued under Section 163 of the Electricity Act empowering the specific officers attempting installation at my premises.</w:t>
      </w:r>
    </w:p>
    <w:p w:rsidR="0061762C" w:rsidRPr="00362AB9" w:rsidRDefault="0061762C" w:rsidP="003C24B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500C" w:rsidRPr="00362AB9" w:rsidRDefault="0069500C" w:rsidP="006950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hAnsi="Times New Roman" w:cs="Times New Roman"/>
          <w:sz w:val="24"/>
          <w:szCs w:val="24"/>
        </w:rPr>
        <w:t>The above clarification is sought with respect to the general practice being followed across all consumers and not limited to any individual case.</w:t>
      </w:r>
    </w:p>
    <w:p w:rsidR="005F24AB" w:rsidRPr="00362AB9" w:rsidRDefault="005F24AB" w:rsidP="0021605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362A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>II. RDSS SCHEME ELIGIBILITY DISCLOSURE</w:t>
      </w:r>
    </w:p>
    <w:p w:rsidR="005F24AB" w:rsidRPr="00362AB9" w:rsidRDefault="005F24AB" w:rsidP="00A70C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The Revamped Distribution Sector Scheme (RDSS) is a Government of India reform-linked scheme applicable to State-owned Distribution Companies (DISCOMs) with the stated objective of reducing AT&amp;C losses to 12–15% and improving operational efficiency.</w:t>
      </w:r>
    </w:p>
    <w:p w:rsidR="005F24AB" w:rsidRPr="00362AB9" w:rsidRDefault="00813FB0" w:rsidP="005F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Kindly </w:t>
      </w:r>
      <w:r w:rsidR="00AF31C8">
        <w:rPr>
          <w:rFonts w:ascii="Times New Roman" w:eastAsia="Times New Roman" w:hAnsi="Times New Roman" w:cs="Times New Roman"/>
          <w:sz w:val="24"/>
          <w:szCs w:val="24"/>
        </w:rPr>
        <w:t>provide</w:t>
      </w:r>
      <w:r w:rsidR="005F24AB" w:rsidRPr="00362AB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70C7A" w:rsidRPr="00362AB9" w:rsidRDefault="00A70C7A" w:rsidP="005D29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Name and designation of the authority who decides </w:t>
      </w:r>
      <w:r w:rsidR="00DB1387" w:rsidRPr="00362AB9">
        <w:rPr>
          <w:rFonts w:ascii="Times New Roman" w:eastAsia="Times New Roman" w:hAnsi="Times New Roman" w:cs="Times New Roman"/>
          <w:sz w:val="24"/>
          <w:szCs w:val="24"/>
        </w:rPr>
        <w:t>that BEST</w:t>
      </w:r>
      <w:r w:rsidR="003A2AC4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 state owned electric compan</w:t>
      </w:r>
      <w:r w:rsidR="003A2AC4">
        <w:rPr>
          <w:rFonts w:ascii="Times New Roman" w:eastAsia="Times New Roman" w:hAnsi="Times New Roman" w:cs="Times New Roman"/>
          <w:sz w:val="24"/>
          <w:szCs w:val="24"/>
        </w:rPr>
        <w:t>y.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0C7A" w:rsidRPr="00362AB9" w:rsidRDefault="00A70C7A" w:rsidP="005D29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Materials relied upon to come to conclusion that </w:t>
      </w:r>
      <w:r w:rsidR="00DB1387" w:rsidRPr="00362AB9">
        <w:rPr>
          <w:rFonts w:ascii="Times New Roman" w:eastAsia="Times New Roman" w:hAnsi="Times New Roman" w:cs="Times New Roman"/>
          <w:sz w:val="24"/>
          <w:szCs w:val="24"/>
        </w:rPr>
        <w:t>BEST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 are state owned electric companies. </w:t>
      </w:r>
    </w:p>
    <w:p w:rsidR="005F24AB" w:rsidRPr="00362AB9" w:rsidRDefault="005F24AB" w:rsidP="006E71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Proof that </w:t>
      </w:r>
      <w:r w:rsidR="005D29E8">
        <w:rPr>
          <w:rFonts w:ascii="Times New Roman" w:eastAsia="Times New Roman" w:hAnsi="Times New Roman" w:cs="Times New Roman"/>
          <w:sz w:val="24"/>
          <w:szCs w:val="24"/>
        </w:rPr>
        <w:t xml:space="preserve">BEST under taking 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qualifies as a </w:t>
      </w:r>
      <w:r w:rsidRPr="00362AB9">
        <w:rPr>
          <w:rFonts w:ascii="Times New Roman" w:eastAsia="Times New Roman" w:hAnsi="Times New Roman" w:cs="Times New Roman"/>
          <w:b/>
          <w:bCs/>
          <w:sz w:val="24"/>
          <w:szCs w:val="24"/>
        </w:rPr>
        <w:t>State-owned electricity distribution company as required under RDSS scheme guidelines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 and is legally eligible for benefits under the said scheme.</w:t>
      </w:r>
    </w:p>
    <w:p w:rsidR="005F24AB" w:rsidRPr="00362AB9" w:rsidRDefault="005F24AB" w:rsidP="00AA00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Certified copy of sanction letter issued under RDSS approving Smart Meter implementation</w:t>
      </w:r>
      <w:r w:rsidR="006E71D5">
        <w:rPr>
          <w:rFonts w:ascii="Times New Roman" w:eastAsia="Times New Roman" w:hAnsi="Times New Roman" w:cs="Times New Roman"/>
          <w:sz w:val="24"/>
          <w:szCs w:val="24"/>
        </w:rPr>
        <w:t xml:space="preserve"> from competent authority as authorized by Electricity act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24AB" w:rsidRPr="00362AB9" w:rsidRDefault="005F24AB" w:rsidP="00AA00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Present AT&amp;C loss percentage</w:t>
      </w:r>
      <w:r w:rsidR="006E55D5">
        <w:rPr>
          <w:rFonts w:ascii="Times New Roman" w:eastAsia="Times New Roman" w:hAnsi="Times New Roman" w:cs="Times New Roman"/>
          <w:sz w:val="24"/>
          <w:szCs w:val="24"/>
        </w:rPr>
        <w:t xml:space="preserve"> of BEST.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 (certified and audited).</w:t>
      </w:r>
    </w:p>
    <w:p w:rsidR="005F24AB" w:rsidRPr="00362AB9" w:rsidRDefault="005F24AB" w:rsidP="00AA00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Proof that losses </w:t>
      </w:r>
      <w:r w:rsidR="006E55D5">
        <w:rPr>
          <w:rFonts w:ascii="Times New Roman" w:eastAsia="Times New Roman" w:hAnsi="Times New Roman" w:cs="Times New Roman"/>
          <w:sz w:val="24"/>
          <w:szCs w:val="24"/>
        </w:rPr>
        <w:t xml:space="preserve">of BEST 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>exceed 15%, if RDSS justification is being relied upon.</w:t>
      </w:r>
    </w:p>
    <w:p w:rsidR="005F24AB" w:rsidRPr="00362AB9" w:rsidRDefault="006E55D5" w:rsidP="00AA00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BEST Undertaking distribution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licensees </w:t>
      </w:r>
      <w:r w:rsidR="005F24AB" w:rsidRPr="00362AB9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0B3FD9" w:rsidRPr="00362AB9" w:rsidRDefault="005F24AB" w:rsidP="000B3FD9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Produce reasons and legal justification for inclusion of </w:t>
      </w:r>
      <w:r w:rsidR="00C771D6">
        <w:rPr>
          <w:rFonts w:ascii="Times New Roman" w:eastAsia="Times New Roman" w:hAnsi="Times New Roman" w:cs="Times New Roman"/>
          <w:sz w:val="24"/>
          <w:szCs w:val="24"/>
        </w:rPr>
        <w:t xml:space="preserve">non-state owned 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>electricity distribution companies within RDSS at the cost of taxpayer funds.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br/>
        <w:t>b) Clarify how public subsidy or taxpayer monies are permissible when reduction in distribution losses directly enhances profitability of private shareholders.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br/>
        <w:t>c) Specify the statutory authority under which public funds a</w:t>
      </w:r>
      <w:r w:rsidR="00056547">
        <w:rPr>
          <w:rFonts w:ascii="Times New Roman" w:eastAsia="Times New Roman" w:hAnsi="Times New Roman" w:cs="Times New Roman"/>
          <w:sz w:val="24"/>
          <w:szCs w:val="24"/>
        </w:rPr>
        <w:t xml:space="preserve">re deployed to increase 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>corporate returns</w:t>
      </w:r>
      <w:r w:rsidR="00056547">
        <w:rPr>
          <w:rFonts w:ascii="Times New Roman" w:eastAsia="Times New Roman" w:hAnsi="Times New Roman" w:cs="Times New Roman"/>
          <w:sz w:val="24"/>
          <w:szCs w:val="24"/>
        </w:rPr>
        <w:t xml:space="preserve"> of electric companies who are not state owned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24AB" w:rsidRPr="00362AB9" w:rsidRDefault="005F24AB" w:rsidP="000B3FD9">
      <w:pPr>
        <w:pStyle w:val="ListParagraph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br/>
        <w:t>d) Clarify whether such subsidy results in reduction of tariff to consumers or merely improves corporate balance sheets.</w:t>
      </w:r>
    </w:p>
    <w:p w:rsidR="005F24AB" w:rsidRPr="00362AB9" w:rsidRDefault="005F24AB" w:rsidP="005F24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Total amount of taxpayer subsidy received or proposed to be received under RDSS.</w:t>
      </w:r>
    </w:p>
    <w:p w:rsidR="005F24AB" w:rsidRPr="00362AB9" w:rsidRDefault="005F24AB" w:rsidP="005F24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Clarify whether capital expenditure is being passed through ARR despite subsidy support.</w:t>
      </w:r>
    </w:p>
    <w:p w:rsidR="005F24AB" w:rsidRPr="00362AB9" w:rsidRDefault="005F24AB" w:rsidP="005F2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3B5E04">
        <w:rPr>
          <w:rFonts w:ascii="Times New Roman" w:eastAsia="Times New Roman" w:hAnsi="Times New Roman" w:cs="Times New Roman"/>
          <w:sz w:val="24"/>
          <w:szCs w:val="24"/>
        </w:rPr>
        <w:t>non state owned electric companies /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 licensees are benefiting from public funds while retaining enhanced profits arising from reduction in losses, the scheme implementation becomes arbitrary, discriminatory, and </w:t>
      </w:r>
      <w:r w:rsidR="00771AED" w:rsidRPr="00362AB9">
        <w:rPr>
          <w:rFonts w:ascii="Times New Roman" w:eastAsia="Times New Roman" w:hAnsi="Times New Roman" w:cs="Times New Roman"/>
          <w:sz w:val="24"/>
          <w:szCs w:val="24"/>
        </w:rPr>
        <w:t>violate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 of Article 14.</w:t>
      </w:r>
    </w:p>
    <w:p w:rsidR="002A3CE0" w:rsidRPr="00362AB9" w:rsidRDefault="002A3CE0" w:rsidP="000B496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362A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lastRenderedPageBreak/>
        <w:t>III. NUMBER OF SMART METERS INSTALLED &amp; COMPLIANCE RECORD</w:t>
      </w:r>
      <w:r w:rsidR="000B4967" w:rsidRPr="00362A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>.</w:t>
      </w:r>
    </w:p>
    <w:p w:rsidR="002A3CE0" w:rsidRPr="00362AB9" w:rsidRDefault="002A3CE0" w:rsidP="002A3C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Provide the total number of Smart Meters installed till date, category-wise (Residential / Commercial / Industrial / Public Authorities), </w:t>
      </w:r>
      <w:r w:rsidRPr="00362AB9">
        <w:rPr>
          <w:rFonts w:ascii="Times New Roman" w:eastAsia="Times New Roman" w:hAnsi="Times New Roman" w:cs="Times New Roman"/>
          <w:b/>
          <w:bCs/>
          <w:sz w:val="24"/>
          <w:szCs w:val="24"/>
        </w:rPr>
        <w:t>along with complete documentary proof of compliance in each individual installation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>, including:</w:t>
      </w:r>
    </w:p>
    <w:p w:rsidR="002A3CE0" w:rsidRPr="00362AB9" w:rsidRDefault="002A3CE0" w:rsidP="002A3CE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a) Copy of notice issued under Section 171 of the Electricity Act, 2003 to the concerned consumer.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br/>
        <w:t>b) Proof of service and written acknowledgement.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br/>
        <w:t>c) Written permission obtained from the consumer to enter the premises.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br/>
        <w:t>d) Document showing date and time informed to the consumer prior to visit.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br/>
        <w:t>e) Proof that installation was done in presence of the consumer as required under Supply Code Regulation 15.2.1.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br/>
        <w:t xml:space="preserve">f) Identity details and </w:t>
      </w:r>
      <w:r w:rsidR="000719B9" w:rsidRPr="00362AB9">
        <w:rPr>
          <w:rFonts w:ascii="Times New Roman" w:eastAsia="Times New Roman" w:hAnsi="Times New Roman" w:cs="Times New Roman"/>
          <w:sz w:val="24"/>
          <w:szCs w:val="24"/>
        </w:rPr>
        <w:t>authorization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 of the officer who entered the premises (as required under Access to Consumer Premises Regulations 8.2 &amp; 8.3).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br/>
        <w:t>g) Job sheet / work order shown to the consumer before entry</w:t>
      </w:r>
      <w:r w:rsidR="00AA0042" w:rsidRPr="00362AB9">
        <w:rPr>
          <w:rFonts w:ascii="Times New Roman" w:eastAsia="Times New Roman" w:hAnsi="Times New Roman" w:cs="Times New Roman"/>
          <w:sz w:val="24"/>
          <w:szCs w:val="24"/>
        </w:rPr>
        <w:t xml:space="preserve"> with acknowledgment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br/>
        <w:t>h) Meter testing and sealing certificate issued under Legal Metrology requirements</w:t>
      </w:r>
      <w:r w:rsidR="002D0F03" w:rsidRPr="00362AB9">
        <w:rPr>
          <w:rFonts w:ascii="Times New Roman" w:eastAsia="Times New Roman" w:hAnsi="Times New Roman" w:cs="Times New Roman"/>
          <w:sz w:val="24"/>
          <w:szCs w:val="24"/>
        </w:rPr>
        <w:t xml:space="preserve"> handed over / shown to the consumer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3CE0" w:rsidRPr="00362AB9" w:rsidRDefault="002A3CE0" w:rsidP="002A3C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Provide the cost of the earlier electronic meter (procurement price per unit), and:</w:t>
      </w:r>
    </w:p>
    <w:p w:rsidR="00B36FCD" w:rsidRDefault="002A3CE0" w:rsidP="00CB57A5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A detailed component-wise cost breakdown of the Smart Meter priced at approximately ₹16,000.</w:t>
      </w:r>
    </w:p>
    <w:p w:rsidR="002A3CE0" w:rsidRPr="00362AB9" w:rsidRDefault="002A3CE0" w:rsidP="00B36FCD">
      <w:pPr>
        <w:pStyle w:val="ListParagraph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b) Specify what additional components, hardware, communication modules, software layers, servers, data management systems, or other technological additions justify the increase from approximately ₹600 (electronic meter) to ₹16,000 (Smart Meter).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br/>
        <w:t>Clarify whether the entire capital cost difference between ₹600 and ₹16,000 is being capitalized and recovered through ARR along with 16% Return on Equity.</w:t>
      </w:r>
    </w:p>
    <w:p w:rsidR="004176E7" w:rsidRPr="00362AB9" w:rsidRDefault="004176E7" w:rsidP="004176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362A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>IV. FINANCIAL BREAKDOWN &amp; TRUE COST</w:t>
      </w:r>
    </w:p>
    <w:p w:rsidR="00817D25" w:rsidRPr="00362AB9" w:rsidRDefault="004176E7" w:rsidP="00817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Earlier electronic meter cost: approx. ₹600</w:t>
      </w:r>
      <w:r w:rsidR="00817D25" w:rsidRPr="00362AB9">
        <w:rPr>
          <w:rFonts w:ascii="Times New Roman" w:eastAsia="Times New Roman" w:hAnsi="Times New Roman" w:cs="Times New Roman"/>
          <w:sz w:val="24"/>
          <w:szCs w:val="24"/>
        </w:rPr>
        <w:t xml:space="preserve">   Electronic meter life: 15–20 years</w:t>
      </w:r>
      <w:r w:rsidR="00817D25" w:rsidRPr="00362AB9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br/>
        <w:t>Smart meter cost: approx. ₹16,000</w:t>
      </w:r>
      <w:r w:rsidR="00817D25" w:rsidRPr="00362AB9">
        <w:rPr>
          <w:rFonts w:ascii="Times New Roman" w:eastAsia="Times New Roman" w:hAnsi="Times New Roman" w:cs="Times New Roman"/>
          <w:sz w:val="24"/>
          <w:szCs w:val="24"/>
        </w:rPr>
        <w:t xml:space="preserve">    Smart meter life: 7.5 years (90 months)</w:t>
      </w:r>
    </w:p>
    <w:p w:rsidR="004176E7" w:rsidRPr="00362AB9" w:rsidRDefault="004176E7" w:rsidP="004176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b/>
          <w:bCs/>
          <w:sz w:val="24"/>
          <w:szCs w:val="24"/>
        </w:rPr>
        <w:t>A. ROI Calculation</w:t>
      </w:r>
    </w:p>
    <w:p w:rsidR="004176E7" w:rsidRPr="00362AB9" w:rsidRDefault="004176E7" w:rsidP="00417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₹16,000 × 16% = ₹2,560 per year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br/>
        <w:t>Over 7.5 years = ₹19,200 return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br/>
        <w:t>Total recovery per meter = ₹35,200</w:t>
      </w:r>
    </w:p>
    <w:p w:rsidR="00817D25" w:rsidRPr="00362AB9" w:rsidRDefault="00817D25" w:rsidP="00817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Smart meter life = 90 months (7.5 years)</w:t>
      </w:r>
    </w:p>
    <w:p w:rsidR="00817D25" w:rsidRPr="00362AB9" w:rsidRDefault="00817D25" w:rsidP="00817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₹35,200 ÷ 90 months = ₹391 per month recovery from consumers.</w:t>
      </w:r>
    </w:p>
    <w:p w:rsidR="00817D25" w:rsidRPr="00362AB9" w:rsidRDefault="00817D25" w:rsidP="00817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If average household consumption = 200 units per month,</w:t>
      </w:r>
    </w:p>
    <w:p w:rsidR="00817D25" w:rsidRPr="00362AB9" w:rsidRDefault="00817D25" w:rsidP="00817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lastRenderedPageBreak/>
        <w:t>₹391 ÷ 200 units = ₹1.95 per unit</w:t>
      </w:r>
    </w:p>
    <w:p w:rsidR="004176E7" w:rsidRPr="00362AB9" w:rsidRDefault="004176E7" w:rsidP="00417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Clarify:</w:t>
      </w:r>
    </w:p>
    <w:p w:rsidR="004176E7" w:rsidRPr="00362AB9" w:rsidRDefault="004176E7" w:rsidP="004E78B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Monthly recovery component through ARR.</w:t>
      </w:r>
    </w:p>
    <w:p w:rsidR="004176E7" w:rsidRPr="00362AB9" w:rsidRDefault="004176E7" w:rsidP="004176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Total burden per consumer.</w:t>
      </w:r>
    </w:p>
    <w:p w:rsidR="004176E7" w:rsidRPr="00362AB9" w:rsidRDefault="004176E7" w:rsidP="004176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O&amp;M cost.</w:t>
      </w:r>
    </w:p>
    <w:p w:rsidR="004176E7" w:rsidRPr="00362AB9" w:rsidRDefault="004176E7" w:rsidP="004176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Communication charges.</w:t>
      </w:r>
    </w:p>
    <w:p w:rsidR="004176E7" w:rsidRPr="00362AB9" w:rsidRDefault="004176E7" w:rsidP="004176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Data management charge</w:t>
      </w:r>
    </w:p>
    <w:p w:rsidR="004176E7" w:rsidRPr="00362AB9" w:rsidRDefault="004176E7" w:rsidP="004176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Financial benefits by way of reduction in </w:t>
      </w:r>
      <w:r w:rsidR="00BA7D83" w:rsidRPr="00362AB9">
        <w:rPr>
          <w:rFonts w:ascii="Times New Roman" w:eastAsia="Times New Roman" w:hAnsi="Times New Roman" w:cs="Times New Roman"/>
          <w:sz w:val="24"/>
          <w:szCs w:val="24"/>
        </w:rPr>
        <w:t>cost per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 unit after installation of smart meter and incurring expenditure of </w:t>
      </w:r>
      <w:proofErr w:type="spellStart"/>
      <w:r w:rsidRPr="00362AB9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. 1800 crores or more </w:t>
      </w:r>
    </w:p>
    <w:p w:rsidR="00BA7D83" w:rsidRPr="00362AB9" w:rsidRDefault="00BA7D83" w:rsidP="004176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How and at what rate will the cost of </w:t>
      </w:r>
      <w:proofErr w:type="spellStart"/>
      <w:r w:rsidRPr="00362AB9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 1800 crores be recovered from consumers? </w:t>
      </w:r>
    </w:p>
    <w:p w:rsidR="004E78B0" w:rsidRPr="00362AB9" w:rsidRDefault="004E78B0" w:rsidP="004176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Justify the expense of </w:t>
      </w:r>
      <w:proofErr w:type="spellStart"/>
      <w:r w:rsidRPr="00362AB9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. 1800 crores without any reduction of cost per unit </w:t>
      </w:r>
    </w:p>
    <w:p w:rsidR="004E78B0" w:rsidRPr="00362AB9" w:rsidRDefault="004E78B0" w:rsidP="004176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Details of the loss caused by </w:t>
      </w:r>
    </w:p>
    <w:p w:rsidR="004E78B0" w:rsidRPr="00362AB9" w:rsidRDefault="004E78B0" w:rsidP="004E78B0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their cost of removal, </w:t>
      </w:r>
    </w:p>
    <w:p w:rsidR="004E78B0" w:rsidRPr="00362AB9" w:rsidRDefault="004E78B0" w:rsidP="004E78B0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cost of storage </w:t>
      </w:r>
    </w:p>
    <w:p w:rsidR="004E78B0" w:rsidRPr="00362AB9" w:rsidRDefault="004E78B0" w:rsidP="004E78B0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cost of transportation</w:t>
      </w:r>
    </w:p>
    <w:p w:rsidR="004E78B0" w:rsidRPr="00362AB9" w:rsidRDefault="004E78B0" w:rsidP="004E78B0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cost of destruction  </w:t>
      </w:r>
    </w:p>
    <w:p w:rsidR="000539B7" w:rsidRPr="00362AB9" w:rsidRDefault="000539B7" w:rsidP="004E78B0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loss because of premature removal of electronic meter</w:t>
      </w:r>
    </w:p>
    <w:p w:rsidR="004E78B0" w:rsidRPr="00362AB9" w:rsidRDefault="005528F8" w:rsidP="004E78B0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effe</w:t>
      </w:r>
      <w:r w:rsidR="000539B7" w:rsidRPr="00362AB9">
        <w:rPr>
          <w:rFonts w:ascii="Times New Roman" w:eastAsia="Times New Roman" w:hAnsi="Times New Roman" w:cs="Times New Roman"/>
          <w:sz w:val="24"/>
          <w:szCs w:val="24"/>
        </w:rPr>
        <w:t>c</w:t>
      </w:r>
      <w:r w:rsidR="001248F5" w:rsidRPr="00362AB9">
        <w:rPr>
          <w:rFonts w:ascii="Times New Roman" w:eastAsia="Times New Roman" w:hAnsi="Times New Roman" w:cs="Times New Roman"/>
          <w:sz w:val="24"/>
          <w:szCs w:val="24"/>
        </w:rPr>
        <w:t>t on environment by destruction / disposal</w:t>
      </w:r>
      <w:r w:rsidR="000539B7" w:rsidRPr="00362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8B0" w:rsidRPr="00362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6E58" w:rsidRPr="00362AB9" w:rsidRDefault="00556E58" w:rsidP="004E78B0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How will the electronic meter removed be used?</w:t>
      </w:r>
    </w:p>
    <w:p w:rsidR="00556E58" w:rsidRPr="00362AB9" w:rsidRDefault="00556E58" w:rsidP="004E78B0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r w:rsidR="00E920E0" w:rsidRPr="00362AB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>ill the electronic meter removed will be destroyed?</w:t>
      </w:r>
    </w:p>
    <w:p w:rsidR="000A36F2" w:rsidRPr="00362AB9" w:rsidRDefault="000A36F2" w:rsidP="001248F5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Environmental compliance cost.</w:t>
      </w:r>
    </w:p>
    <w:p w:rsidR="000A36F2" w:rsidRPr="00362AB9" w:rsidRDefault="000A36F2" w:rsidP="001248F5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Communication infrastructure cost.</w:t>
      </w:r>
    </w:p>
    <w:p w:rsidR="000A36F2" w:rsidRPr="00362AB9" w:rsidRDefault="000A36F2" w:rsidP="001248F5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Data management and server cost.</w:t>
      </w:r>
    </w:p>
    <w:p w:rsidR="000A36F2" w:rsidRPr="00362AB9" w:rsidRDefault="000A36F2" w:rsidP="001248F5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O&amp;M expenses.</w:t>
      </w:r>
    </w:p>
    <w:p w:rsidR="000A36F2" w:rsidRDefault="000A36F2" w:rsidP="001248F5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Financial loss caused by removing electronic meters before completion of their 15–</w:t>
      </w:r>
      <w:r w:rsidR="001248F5" w:rsidRPr="00362AB9">
        <w:rPr>
          <w:rFonts w:ascii="Times New Roman" w:eastAsia="Times New Roman" w:hAnsi="Times New Roman" w:cs="Times New Roman"/>
          <w:sz w:val="24"/>
          <w:szCs w:val="24"/>
        </w:rPr>
        <w:t>20-year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 life span.</w:t>
      </w:r>
    </w:p>
    <w:p w:rsidR="00362AB9" w:rsidRDefault="00362AB9" w:rsidP="00362AB9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62AB9" w:rsidRPr="00362AB9" w:rsidRDefault="00362AB9" w:rsidP="00362AB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In view of the serious financial and legal implications of compulsory Smart Meter installation, </w:t>
      </w:r>
      <w:r w:rsidR="00417982">
        <w:rPr>
          <w:rFonts w:ascii="Times New Roman" w:eastAsia="Times New Roman" w:hAnsi="Times New Roman" w:cs="Times New Roman"/>
          <w:sz w:val="24"/>
          <w:szCs w:val="24"/>
        </w:rPr>
        <w:t>request to g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>ive a clear written undertaking confirming the following:</w:t>
      </w:r>
    </w:p>
    <w:p w:rsidR="00BE168B" w:rsidRDefault="00362AB9" w:rsidP="00BE16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</w:t>
      </w:r>
      <w:r w:rsidR="00BE168B" w:rsidRPr="00362AB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hat tariff per unit shall be reduced by </w:t>
      </w:r>
      <w:r w:rsidR="00BE168B" w:rsidRPr="00362AB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at least ₹2 per unit</w:t>
      </w:r>
      <w:r w:rsidR="00BE168B" w:rsidRPr="00362AB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to offset the Smart Meter capital cost, and additionally </w:t>
      </w:r>
      <w:r w:rsidR="00BE168B" w:rsidRPr="00362AB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₹1 per unit</w:t>
      </w:r>
      <w:r w:rsidR="00BE168B" w:rsidRPr="00362AB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towards return on taxpayer monies</w:t>
      </w:r>
      <w:r w:rsidR="00BE168B" w:rsidRPr="00362AB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invested in this large-scale project, failing which the project cannot be said to benefit consumers.</w:t>
      </w:r>
    </w:p>
    <w:p w:rsidR="00C339F9" w:rsidRPr="00362AB9" w:rsidRDefault="00C339F9" w:rsidP="00BE16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t>The above calculation is based on publicly available data and is subject to clarification by the distribution licensee through documentary proof.</w:t>
      </w:r>
    </w:p>
    <w:p w:rsidR="00442849" w:rsidRPr="00362AB9" w:rsidRDefault="00442849" w:rsidP="004428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362A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>LEGAL METROLOGY &amp; CERTIFICATION</w:t>
      </w:r>
    </w:p>
    <w:p w:rsidR="00442849" w:rsidRPr="00362AB9" w:rsidRDefault="00442849" w:rsidP="00442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2AB9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EA2A78">
        <w:rPr>
          <w:rFonts w:ascii="Times New Roman" w:eastAsia="Times New Roman" w:hAnsi="Times New Roman" w:cs="Times New Roman"/>
          <w:sz w:val="24"/>
          <w:szCs w:val="24"/>
        </w:rPr>
        <w:t xml:space="preserve">vide 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442849" w:rsidRPr="00362AB9" w:rsidRDefault="00442849" w:rsidP="004428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Individual testing certificate for each installed meter.</w:t>
      </w:r>
    </w:p>
    <w:p w:rsidR="00442849" w:rsidRPr="00362AB9" w:rsidRDefault="00442849" w:rsidP="004428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Sealing records.</w:t>
      </w:r>
    </w:p>
    <w:p w:rsidR="00442849" w:rsidRPr="00362AB9" w:rsidRDefault="00442849" w:rsidP="004428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Calibration reports.</w:t>
      </w:r>
    </w:p>
    <w:p w:rsidR="00442849" w:rsidRPr="00362AB9" w:rsidRDefault="00442849" w:rsidP="004428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lastRenderedPageBreak/>
        <w:t>Compliance with Legal Metrology Act.</w:t>
      </w:r>
    </w:p>
    <w:p w:rsidR="00442849" w:rsidRPr="00362AB9" w:rsidRDefault="00442849" w:rsidP="004428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Fire safety certification.</w:t>
      </w:r>
    </w:p>
    <w:p w:rsidR="00442849" w:rsidRPr="00362AB9" w:rsidRDefault="00856E2A" w:rsidP="00856E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Clarify consequences in the event meters are installed without valid testing and certification as required under applicable law.</w:t>
      </w:r>
    </w:p>
    <w:p w:rsidR="008613E3" w:rsidRPr="00362AB9" w:rsidRDefault="00AD4FA5" w:rsidP="008613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362A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VI. </w:t>
      </w:r>
      <w:r w:rsidR="008613E3" w:rsidRPr="00362A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>CONSUMER CONSENT &amp; NOTICE</w:t>
      </w:r>
    </w:p>
    <w:p w:rsidR="008613E3" w:rsidRPr="00362AB9" w:rsidRDefault="008613E3" w:rsidP="0086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Produce </w:t>
      </w:r>
      <w:r w:rsidR="00EA2A78">
        <w:rPr>
          <w:rFonts w:ascii="Times New Roman" w:eastAsia="Times New Roman" w:hAnsi="Times New Roman" w:cs="Times New Roman"/>
          <w:sz w:val="24"/>
          <w:szCs w:val="24"/>
        </w:rPr>
        <w:t xml:space="preserve">copy 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>that in every installation:</w:t>
      </w:r>
    </w:p>
    <w:p w:rsidR="008613E3" w:rsidRPr="00362AB9" w:rsidRDefault="008613E3" w:rsidP="00EF2FC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Notice under Section 171 issued individually</w:t>
      </w:r>
      <w:r w:rsidR="006F08B3" w:rsidRPr="00362AB9">
        <w:rPr>
          <w:rFonts w:ascii="Times New Roman" w:eastAsia="Times New Roman" w:hAnsi="Times New Roman" w:cs="Times New Roman"/>
          <w:sz w:val="24"/>
          <w:szCs w:val="24"/>
        </w:rPr>
        <w:t xml:space="preserve"> along with BEST seal. Outward no. name and designation of the person who have signed, telephone no. </w:t>
      </w:r>
      <w:r w:rsidR="00EF2FCA" w:rsidRPr="00362AB9">
        <w:rPr>
          <w:rFonts w:ascii="Times New Roman" w:eastAsia="Times New Roman" w:hAnsi="Times New Roman" w:cs="Times New Roman"/>
          <w:sz w:val="24"/>
          <w:szCs w:val="24"/>
        </w:rPr>
        <w:t>in working condition,</w:t>
      </w:r>
      <w:r w:rsidR="006F08B3" w:rsidRPr="00362AB9">
        <w:rPr>
          <w:rFonts w:ascii="Times New Roman" w:eastAsia="Times New Roman" w:hAnsi="Times New Roman" w:cs="Times New Roman"/>
          <w:sz w:val="24"/>
          <w:szCs w:val="24"/>
        </w:rPr>
        <w:t xml:space="preserve"> email id, name and designation of person to whom suggestions and objections can be shared before installation of smart meters. </w:t>
      </w:r>
    </w:p>
    <w:p w:rsidR="008613E3" w:rsidRPr="00362AB9" w:rsidRDefault="008613E3" w:rsidP="00EF2FC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Permission sought to enter premises.</w:t>
      </w:r>
    </w:p>
    <w:p w:rsidR="008613E3" w:rsidRPr="00362AB9" w:rsidRDefault="008613E3" w:rsidP="00EF2FC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Permission </w:t>
      </w:r>
      <w:r w:rsidR="006F619F">
        <w:rPr>
          <w:rFonts w:ascii="Times New Roman" w:eastAsia="Times New Roman" w:hAnsi="Times New Roman" w:cs="Times New Roman"/>
          <w:sz w:val="24"/>
          <w:szCs w:val="24"/>
        </w:rPr>
        <w:t xml:space="preserve">sought 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>informing date and time the electric company shall visit the premises.</w:t>
      </w:r>
    </w:p>
    <w:p w:rsidR="008613E3" w:rsidRPr="00362AB9" w:rsidRDefault="008613E3" w:rsidP="00EF2FC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Date &amp; time specified.</w:t>
      </w:r>
    </w:p>
    <w:p w:rsidR="008613E3" w:rsidRPr="00362AB9" w:rsidRDefault="000355D1" w:rsidP="00EF2FC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Proof of </w:t>
      </w:r>
      <w:r w:rsidR="008613E3" w:rsidRPr="00362AB9">
        <w:rPr>
          <w:rFonts w:ascii="Times New Roman" w:eastAsia="Times New Roman" w:hAnsi="Times New Roman" w:cs="Times New Roman"/>
          <w:sz w:val="24"/>
          <w:szCs w:val="24"/>
        </w:rPr>
        <w:t>Installation in presence of consumer</w:t>
      </w:r>
      <w:r w:rsidR="006F08B3" w:rsidRPr="00362AB9">
        <w:rPr>
          <w:rFonts w:ascii="Times New Roman" w:eastAsia="Times New Roman" w:hAnsi="Times New Roman" w:cs="Times New Roman"/>
          <w:sz w:val="24"/>
          <w:szCs w:val="24"/>
        </w:rPr>
        <w:t xml:space="preserve"> with name and details of the person as consumer</w:t>
      </w:r>
      <w:r w:rsidR="008613E3" w:rsidRPr="00362A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13E3" w:rsidRPr="00362AB9" w:rsidRDefault="000355D1" w:rsidP="00EF2FC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Proof </w:t>
      </w:r>
      <w:r w:rsidR="008613E3" w:rsidRPr="00362AB9">
        <w:rPr>
          <w:rFonts w:ascii="Times New Roman" w:eastAsia="Times New Roman" w:hAnsi="Times New Roman" w:cs="Times New Roman"/>
          <w:sz w:val="24"/>
          <w:szCs w:val="24"/>
        </w:rPr>
        <w:t>Work order shown</w:t>
      </w:r>
      <w:r w:rsidR="006F08B3" w:rsidRPr="00362AB9">
        <w:rPr>
          <w:rFonts w:ascii="Times New Roman" w:eastAsia="Times New Roman" w:hAnsi="Times New Roman" w:cs="Times New Roman"/>
          <w:sz w:val="24"/>
          <w:szCs w:val="24"/>
        </w:rPr>
        <w:t xml:space="preserve"> to the consumer</w:t>
      </w:r>
      <w:r w:rsidR="008613E3" w:rsidRPr="00362A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13E3" w:rsidRPr="00362AB9" w:rsidRDefault="000355D1" w:rsidP="00EF2FC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Proof of </w:t>
      </w:r>
      <w:r w:rsidR="008613E3" w:rsidRPr="00362AB9">
        <w:rPr>
          <w:rFonts w:ascii="Times New Roman" w:eastAsia="Times New Roman" w:hAnsi="Times New Roman" w:cs="Times New Roman"/>
          <w:sz w:val="24"/>
          <w:szCs w:val="24"/>
        </w:rPr>
        <w:t>Identity verified</w:t>
      </w:r>
      <w:r w:rsidR="00406143" w:rsidRPr="00362AB9">
        <w:rPr>
          <w:rFonts w:ascii="Times New Roman" w:eastAsia="Times New Roman" w:hAnsi="Times New Roman" w:cs="Times New Roman"/>
          <w:sz w:val="24"/>
          <w:szCs w:val="24"/>
        </w:rPr>
        <w:t xml:space="preserve"> and details of best authorized person</w:t>
      </w:r>
      <w:r w:rsidR="001F764C" w:rsidRPr="00362AB9">
        <w:rPr>
          <w:rFonts w:ascii="Times New Roman" w:eastAsia="Times New Roman" w:hAnsi="Times New Roman" w:cs="Times New Roman"/>
          <w:sz w:val="24"/>
          <w:szCs w:val="24"/>
        </w:rPr>
        <w:t xml:space="preserve"> present while installing smart meter</w:t>
      </w:r>
      <w:r w:rsidR="008613E3" w:rsidRPr="00362A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8F7" w:rsidRPr="00362AB9" w:rsidRDefault="00DC18F7" w:rsidP="00EF2FC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Proof of providing metrology certificate stating tested sealed and correct </w:t>
      </w:r>
    </w:p>
    <w:p w:rsidR="00DC18F7" w:rsidRPr="00362AB9" w:rsidRDefault="00DC18F7" w:rsidP="00EF2FC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Proof of date and time of installation</w:t>
      </w:r>
      <w:r w:rsidR="00E07939" w:rsidRPr="00362AB9">
        <w:rPr>
          <w:rFonts w:ascii="Times New Roman" w:eastAsia="Times New Roman" w:hAnsi="Times New Roman" w:cs="Times New Roman"/>
          <w:sz w:val="24"/>
          <w:szCs w:val="24"/>
        </w:rPr>
        <w:t xml:space="preserve"> of smart meters.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13E3" w:rsidRPr="00362AB9" w:rsidRDefault="008613E3" w:rsidP="0086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Mass early-morning installations violate Supply Code 15.2.1.</w:t>
      </w:r>
    </w:p>
    <w:p w:rsidR="00DE045A" w:rsidRPr="00362AB9" w:rsidRDefault="00A14607" w:rsidP="00DE04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362A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VII. </w:t>
      </w:r>
      <w:r w:rsidR="00DE045A" w:rsidRPr="00362A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>DATA PRIVACY AND CONSUMER INFORMATION SAFETY</w:t>
      </w:r>
    </w:p>
    <w:p w:rsidR="00362AB9" w:rsidRPr="00362AB9" w:rsidRDefault="00362AB9" w:rsidP="009F55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AB9">
        <w:rPr>
          <w:rFonts w:ascii="Times New Roman" w:hAnsi="Times New Roman" w:cs="Times New Roman"/>
          <w:sz w:val="24"/>
          <w:szCs w:val="24"/>
        </w:rPr>
        <w:t>Produce the data governance, storage and cybersecurity framework governing granular consumption data collected through Smart Meters.</w:t>
      </w:r>
    </w:p>
    <w:p w:rsidR="00DE045A" w:rsidRPr="00362AB9" w:rsidRDefault="00DE045A" w:rsidP="009F5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Smart meters do not only record total monthly units like old electronic meters.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br/>
        <w:t>They record electricity usage every few minutes and create a detailed pattern of how and when electricity is used.</w:t>
      </w:r>
    </w:p>
    <w:p w:rsidR="00DE045A" w:rsidRPr="00362AB9" w:rsidRDefault="00DE045A" w:rsidP="00DE0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From this data, it is possible to know:</w:t>
      </w:r>
    </w:p>
    <w:p w:rsidR="00DE045A" w:rsidRPr="00362AB9" w:rsidRDefault="00DE045A" w:rsidP="009F550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When a person is at home or away</w:t>
      </w:r>
    </w:p>
    <w:p w:rsidR="00DE045A" w:rsidRPr="00362AB9" w:rsidRDefault="00DE045A" w:rsidP="00DE04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Sleeping and waking patterns</w:t>
      </w:r>
    </w:p>
    <w:p w:rsidR="00DE045A" w:rsidRPr="00362AB9" w:rsidRDefault="00DE045A" w:rsidP="00DE04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Business working hours</w:t>
      </w:r>
    </w:p>
    <w:p w:rsidR="00DE045A" w:rsidRPr="00362AB9" w:rsidRDefault="00DE045A" w:rsidP="00DE04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Use of specific high-load devices</w:t>
      </w:r>
    </w:p>
    <w:p w:rsidR="00DE045A" w:rsidRPr="00362AB9" w:rsidRDefault="00DE045A" w:rsidP="00DE04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Daily lifestyle habits</w:t>
      </w:r>
    </w:p>
    <w:p w:rsidR="00DE045A" w:rsidRPr="00362AB9" w:rsidRDefault="00DE045A" w:rsidP="00DE0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This is personal </w:t>
      </w:r>
      <w:r w:rsidR="009F550E" w:rsidRPr="00362AB9">
        <w:rPr>
          <w:rFonts w:ascii="Times New Roman" w:eastAsia="Times New Roman" w:hAnsi="Times New Roman" w:cs="Times New Roman"/>
          <w:sz w:val="24"/>
          <w:szCs w:val="24"/>
        </w:rPr>
        <w:t>behavioral</w:t>
      </w: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 information.</w:t>
      </w:r>
    </w:p>
    <w:p w:rsidR="00DE045A" w:rsidRPr="00362AB9" w:rsidRDefault="00DE045A" w:rsidP="00DE0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lastRenderedPageBreak/>
        <w:t>Before collecting such detailed data from every household, the electricity company must clearly explain:</w:t>
      </w:r>
    </w:p>
    <w:p w:rsidR="00DE045A" w:rsidRPr="00362AB9" w:rsidRDefault="00DE045A" w:rsidP="009F550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Under which law are you </w:t>
      </w:r>
      <w:proofErr w:type="spellStart"/>
      <w:r w:rsidRPr="00362AB9">
        <w:rPr>
          <w:rFonts w:ascii="Times New Roman" w:eastAsia="Times New Roman" w:hAnsi="Times New Roman" w:cs="Times New Roman"/>
          <w:sz w:val="24"/>
          <w:szCs w:val="24"/>
        </w:rPr>
        <w:t>authorised</w:t>
      </w:r>
      <w:proofErr w:type="spellEnd"/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 to collect such detailed usage data?</w:t>
      </w:r>
    </w:p>
    <w:p w:rsidR="00DE045A" w:rsidRPr="00362AB9" w:rsidRDefault="00DE045A" w:rsidP="00DE04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Where exactly is this data stored? (City / server location / company name)</w:t>
      </w:r>
    </w:p>
    <w:p w:rsidR="00DE045A" w:rsidRPr="00362AB9" w:rsidRDefault="00DE045A" w:rsidP="00DE04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Is the data stored in India or outside India?</w:t>
      </w:r>
    </w:p>
    <w:p w:rsidR="00DE045A" w:rsidRPr="00362AB9" w:rsidRDefault="00DE045A" w:rsidP="00DE04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For how many years will this data be kept?</w:t>
      </w:r>
    </w:p>
    <w:p w:rsidR="00DE045A" w:rsidRPr="00362AB9" w:rsidRDefault="00DE045A" w:rsidP="00DE04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Who all can access this data? (Company staff, vendors, government agencies, third parties)</w:t>
      </w:r>
    </w:p>
    <w:p w:rsidR="00DE045A" w:rsidRPr="00362AB9" w:rsidRDefault="00DE045A" w:rsidP="00DE04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Have you signed any data sharing agreements with private vendors?</w:t>
      </w:r>
    </w:p>
    <w:p w:rsidR="00DE045A" w:rsidRPr="00362AB9" w:rsidRDefault="00DE045A" w:rsidP="00DE04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What cyber security audit has been done to prevent hacking?</w:t>
      </w:r>
    </w:p>
    <w:p w:rsidR="00DE045A" w:rsidRPr="00362AB9" w:rsidRDefault="00DE045A" w:rsidP="00DE04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What happens if there is a data breach?</w:t>
      </w:r>
    </w:p>
    <w:p w:rsidR="00DE045A" w:rsidRPr="00362AB9" w:rsidRDefault="00DE045A" w:rsidP="00DE04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Is written consent taken from consumers before collecting such detailed data?</w:t>
      </w:r>
    </w:p>
    <w:p w:rsidR="00DE045A" w:rsidRPr="00362AB9" w:rsidRDefault="00DE045A" w:rsidP="00DE04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Can a consumer opt out of such detailed data collection?</w:t>
      </w:r>
    </w:p>
    <w:p w:rsidR="00DE045A" w:rsidRPr="00362AB9" w:rsidRDefault="00DE045A" w:rsidP="00DE0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The Hon’ble Supreme Court in Justice K.S. </w:t>
      </w:r>
      <w:proofErr w:type="spellStart"/>
      <w:r w:rsidRPr="00362AB9">
        <w:rPr>
          <w:rFonts w:ascii="Times New Roman" w:eastAsia="Times New Roman" w:hAnsi="Times New Roman" w:cs="Times New Roman"/>
          <w:sz w:val="24"/>
          <w:szCs w:val="24"/>
        </w:rPr>
        <w:t>Puttaswamy</w:t>
      </w:r>
      <w:proofErr w:type="spellEnd"/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 v. Union of India has clearly held that personal data of citizens cannot be collected without legal authority, safeguards, and protection of privacy.</w:t>
      </w:r>
    </w:p>
    <w:p w:rsidR="00DE045A" w:rsidRPr="00362AB9" w:rsidRDefault="00DE045A" w:rsidP="00DE0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Electricity supply is essential service, but detailed </w:t>
      </w:r>
      <w:proofErr w:type="spellStart"/>
      <w:r w:rsidRPr="00362AB9">
        <w:rPr>
          <w:rFonts w:ascii="Times New Roman" w:eastAsia="Times New Roman" w:hAnsi="Times New Roman" w:cs="Times New Roman"/>
          <w:sz w:val="24"/>
          <w:szCs w:val="24"/>
        </w:rPr>
        <w:t>behavioural</w:t>
      </w:r>
      <w:proofErr w:type="spellEnd"/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 data collection is a separate issue and must be justified with safeguards.</w:t>
      </w:r>
    </w:p>
    <w:p w:rsidR="00DE045A" w:rsidRPr="00362AB9" w:rsidRDefault="00DE045A" w:rsidP="00DE0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B9">
        <w:rPr>
          <w:rFonts w:ascii="Times New Roman" w:eastAsia="Times New Roman" w:hAnsi="Times New Roman" w:cs="Times New Roman"/>
          <w:sz w:val="24"/>
          <w:szCs w:val="24"/>
        </w:rPr>
        <w:t>Until these questions are answered transparently in writing, forced installation of smart meters raises serious concerns regarding privacy and data security of consumers.</w:t>
      </w:r>
    </w:p>
    <w:p w:rsidR="00F42E74" w:rsidRPr="00362AB9" w:rsidRDefault="00F42E74" w:rsidP="00F42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62AB9">
        <w:rPr>
          <w:rFonts w:ascii="Times New Roman" w:eastAsia="Times New Roman" w:hAnsi="Times New Roman" w:cs="Times New Roman"/>
          <w:sz w:val="24"/>
          <w:szCs w:val="24"/>
        </w:rPr>
        <w:t xml:space="preserve">Jai Hind </w:t>
      </w:r>
    </w:p>
    <w:sectPr w:rsidR="00F42E74" w:rsidRPr="00362A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274" w:rsidRDefault="00B13274" w:rsidP="00754767">
      <w:pPr>
        <w:spacing w:after="0" w:line="240" w:lineRule="auto"/>
      </w:pPr>
      <w:r>
        <w:separator/>
      </w:r>
    </w:p>
  </w:endnote>
  <w:endnote w:type="continuationSeparator" w:id="0">
    <w:p w:rsidR="00B13274" w:rsidRDefault="00B13274" w:rsidP="0075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767" w:rsidRDefault="00754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767" w:rsidRDefault="00754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767" w:rsidRDefault="00754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274" w:rsidRDefault="00B13274" w:rsidP="00754767">
      <w:pPr>
        <w:spacing w:after="0" w:line="240" w:lineRule="auto"/>
      </w:pPr>
      <w:r>
        <w:separator/>
      </w:r>
    </w:p>
  </w:footnote>
  <w:footnote w:type="continuationSeparator" w:id="0">
    <w:p w:rsidR="00B13274" w:rsidRDefault="00B13274" w:rsidP="00754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767" w:rsidRDefault="00754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585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54767" w:rsidRDefault="0075476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A7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54767" w:rsidRDefault="00754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767" w:rsidRDefault="00754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1CF"/>
    <w:multiLevelType w:val="hybridMultilevel"/>
    <w:tmpl w:val="549C4562"/>
    <w:lvl w:ilvl="0" w:tplc="9CFCFF36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6002BD"/>
    <w:multiLevelType w:val="multilevel"/>
    <w:tmpl w:val="3E4A0344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F1691"/>
    <w:multiLevelType w:val="multilevel"/>
    <w:tmpl w:val="BDB69BF4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67B20"/>
    <w:multiLevelType w:val="multilevel"/>
    <w:tmpl w:val="B6A0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F5097"/>
    <w:multiLevelType w:val="multilevel"/>
    <w:tmpl w:val="E9BC8A66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36E0A"/>
    <w:multiLevelType w:val="hybridMultilevel"/>
    <w:tmpl w:val="648498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02A6B"/>
    <w:multiLevelType w:val="multilevel"/>
    <w:tmpl w:val="EB68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D742B"/>
    <w:multiLevelType w:val="multilevel"/>
    <w:tmpl w:val="DFF66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A61673"/>
    <w:multiLevelType w:val="multilevel"/>
    <w:tmpl w:val="A692D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64089"/>
    <w:multiLevelType w:val="multilevel"/>
    <w:tmpl w:val="2000F17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8A4075"/>
    <w:multiLevelType w:val="multilevel"/>
    <w:tmpl w:val="740088D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C7FD2"/>
    <w:multiLevelType w:val="multilevel"/>
    <w:tmpl w:val="CE8A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D6DDF"/>
    <w:multiLevelType w:val="multilevel"/>
    <w:tmpl w:val="642E96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2C2A21"/>
    <w:multiLevelType w:val="hybridMultilevel"/>
    <w:tmpl w:val="ED7E7B4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E01788F"/>
    <w:multiLevelType w:val="multilevel"/>
    <w:tmpl w:val="3116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3A3034"/>
    <w:multiLevelType w:val="multilevel"/>
    <w:tmpl w:val="F91C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9"/>
  </w:num>
  <w:num w:numId="5">
    <w:abstractNumId w:val="15"/>
  </w:num>
  <w:num w:numId="6">
    <w:abstractNumId w:val="4"/>
  </w:num>
  <w:num w:numId="7">
    <w:abstractNumId w:val="10"/>
  </w:num>
  <w:num w:numId="8">
    <w:abstractNumId w:val="1"/>
  </w:num>
  <w:num w:numId="9">
    <w:abstractNumId w:val="12"/>
  </w:num>
  <w:num w:numId="10">
    <w:abstractNumId w:val="6"/>
  </w:num>
  <w:num w:numId="11">
    <w:abstractNumId w:val="7"/>
  </w:num>
  <w:num w:numId="12">
    <w:abstractNumId w:val="5"/>
  </w:num>
  <w:num w:numId="13">
    <w:abstractNumId w:val="2"/>
  </w:num>
  <w:num w:numId="14">
    <w:abstractNumId w:val="11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AB"/>
    <w:rsid w:val="000355D1"/>
    <w:rsid w:val="00047D43"/>
    <w:rsid w:val="000539B7"/>
    <w:rsid w:val="00056547"/>
    <w:rsid w:val="000719B9"/>
    <w:rsid w:val="000828D8"/>
    <w:rsid w:val="000A36F2"/>
    <w:rsid w:val="000B3FD9"/>
    <w:rsid w:val="000B4967"/>
    <w:rsid w:val="000B7967"/>
    <w:rsid w:val="00110CE2"/>
    <w:rsid w:val="001248F5"/>
    <w:rsid w:val="00126979"/>
    <w:rsid w:val="00136C19"/>
    <w:rsid w:val="001F764C"/>
    <w:rsid w:val="0021605E"/>
    <w:rsid w:val="00263D7A"/>
    <w:rsid w:val="002A3CE0"/>
    <w:rsid w:val="002D0F03"/>
    <w:rsid w:val="002F129F"/>
    <w:rsid w:val="00362AB9"/>
    <w:rsid w:val="003A2AC4"/>
    <w:rsid w:val="003B5E04"/>
    <w:rsid w:val="003C24B7"/>
    <w:rsid w:val="003F6E35"/>
    <w:rsid w:val="004014EC"/>
    <w:rsid w:val="00406143"/>
    <w:rsid w:val="004176E7"/>
    <w:rsid w:val="00417982"/>
    <w:rsid w:val="00442849"/>
    <w:rsid w:val="00473B71"/>
    <w:rsid w:val="004865EF"/>
    <w:rsid w:val="004A41FA"/>
    <w:rsid w:val="004D0F19"/>
    <w:rsid w:val="004E78B0"/>
    <w:rsid w:val="0050097A"/>
    <w:rsid w:val="005528F8"/>
    <w:rsid w:val="00556E58"/>
    <w:rsid w:val="005B2214"/>
    <w:rsid w:val="005B2C3F"/>
    <w:rsid w:val="005D29E8"/>
    <w:rsid w:val="005F24AB"/>
    <w:rsid w:val="0061762C"/>
    <w:rsid w:val="00637ECC"/>
    <w:rsid w:val="0069500C"/>
    <w:rsid w:val="006E55D5"/>
    <w:rsid w:val="006E71D5"/>
    <w:rsid w:val="006F08B3"/>
    <w:rsid w:val="006F619F"/>
    <w:rsid w:val="00743FC3"/>
    <w:rsid w:val="007542C8"/>
    <w:rsid w:val="00754767"/>
    <w:rsid w:val="00771AED"/>
    <w:rsid w:val="007A2D31"/>
    <w:rsid w:val="007B1BE3"/>
    <w:rsid w:val="00813FB0"/>
    <w:rsid w:val="0081567E"/>
    <w:rsid w:val="00817D25"/>
    <w:rsid w:val="00824655"/>
    <w:rsid w:val="00856E2A"/>
    <w:rsid w:val="008613E3"/>
    <w:rsid w:val="00873BCC"/>
    <w:rsid w:val="008916CF"/>
    <w:rsid w:val="00895704"/>
    <w:rsid w:val="008C5ED0"/>
    <w:rsid w:val="008D3E98"/>
    <w:rsid w:val="008E39DB"/>
    <w:rsid w:val="008F082D"/>
    <w:rsid w:val="00961F82"/>
    <w:rsid w:val="00981FF0"/>
    <w:rsid w:val="009C5B45"/>
    <w:rsid w:val="009E02CD"/>
    <w:rsid w:val="009F550E"/>
    <w:rsid w:val="00A14607"/>
    <w:rsid w:val="00A66F32"/>
    <w:rsid w:val="00A70C7A"/>
    <w:rsid w:val="00A8312D"/>
    <w:rsid w:val="00AA0042"/>
    <w:rsid w:val="00AD4FA5"/>
    <w:rsid w:val="00AF31C8"/>
    <w:rsid w:val="00B13274"/>
    <w:rsid w:val="00B36FCD"/>
    <w:rsid w:val="00B4343F"/>
    <w:rsid w:val="00BA7D83"/>
    <w:rsid w:val="00BE168B"/>
    <w:rsid w:val="00C166A1"/>
    <w:rsid w:val="00C339F9"/>
    <w:rsid w:val="00C771D6"/>
    <w:rsid w:val="00C85DB4"/>
    <w:rsid w:val="00CB57A5"/>
    <w:rsid w:val="00D1518D"/>
    <w:rsid w:val="00D85BDF"/>
    <w:rsid w:val="00D943E3"/>
    <w:rsid w:val="00DA5570"/>
    <w:rsid w:val="00DA6BC7"/>
    <w:rsid w:val="00DB1387"/>
    <w:rsid w:val="00DC18F7"/>
    <w:rsid w:val="00DE045A"/>
    <w:rsid w:val="00E07939"/>
    <w:rsid w:val="00E170BB"/>
    <w:rsid w:val="00E920E0"/>
    <w:rsid w:val="00EA2A78"/>
    <w:rsid w:val="00EB4351"/>
    <w:rsid w:val="00EF2FCA"/>
    <w:rsid w:val="00F42E74"/>
    <w:rsid w:val="00F727BB"/>
    <w:rsid w:val="00FD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6ECF6"/>
  <w15:chartTrackingRefBased/>
  <w15:docId w15:val="{3010A19B-4D9E-443F-A861-925907B8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767"/>
  </w:style>
  <w:style w:type="paragraph" w:styleId="Footer">
    <w:name w:val="footer"/>
    <w:basedOn w:val="Normal"/>
    <w:link w:val="FooterChar"/>
    <w:uiPriority w:val="99"/>
    <w:unhideWhenUsed/>
    <w:rsid w:val="00754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767"/>
  </w:style>
  <w:style w:type="paragraph" w:styleId="NormalWeb">
    <w:name w:val="Normal (Web)"/>
    <w:basedOn w:val="Normal"/>
    <w:uiPriority w:val="99"/>
    <w:semiHidden/>
    <w:unhideWhenUsed/>
    <w:rsid w:val="00082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5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3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8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43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33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26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27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382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88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22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04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61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34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21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7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24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944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632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1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21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643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3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3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70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16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657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42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520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336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49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61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081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66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65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0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41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62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8094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93</cp:revision>
  <dcterms:created xsi:type="dcterms:W3CDTF">2026-02-27T06:51:00Z</dcterms:created>
  <dcterms:modified xsi:type="dcterms:W3CDTF">2026-03-01T11:40:00Z</dcterms:modified>
</cp:coreProperties>
</file>